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CDF53" w14:textId="053EB937" w:rsidR="00762EDB" w:rsidRPr="00762EDB" w:rsidRDefault="00762EDB" w:rsidP="00762EDB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" w:eastAsia="en-GB"/>
          <w14:ligatures w14:val="none"/>
        </w:rPr>
      </w:pPr>
      <w:bookmarkStart w:id="0" w:name="_GoBack"/>
      <w:bookmarkEnd w:id="0"/>
    </w:p>
    <w:p w14:paraId="1E904BA5" w14:textId="77777777" w:rsidR="00762EDB" w:rsidRPr="00762EDB" w:rsidRDefault="00762EDB" w:rsidP="00762EDB">
      <w:pPr>
        <w:shd w:val="clear" w:color="auto" w:fill="FDFDFD"/>
        <w:spacing w:after="0" w:line="240" w:lineRule="auto"/>
        <w:rPr>
          <w:rFonts w:ascii="Segoe UI" w:eastAsia="Times New Roman" w:hAnsi="Segoe UI" w:cs="Segoe UI"/>
          <w:noProof w:val="0"/>
          <w:kern w:val="0"/>
          <w:sz w:val="21"/>
          <w:szCs w:val="21"/>
          <w:lang w:eastAsia="en-GB"/>
          <w14:ligatures w14:val="none"/>
        </w:rPr>
      </w:pPr>
      <w:r w:rsidRPr="00762EDB">
        <w:rPr>
          <w:rFonts w:ascii="Segoe UI" w:eastAsia="Times New Roman" w:hAnsi="Segoe UI" w:cs="Segoe UI"/>
          <w:noProof w:val="0"/>
          <w:vanish/>
          <w:kern w:val="0"/>
          <w:sz w:val="21"/>
          <w:szCs w:val="21"/>
          <w:lang w:eastAsia="en-GB"/>
          <w14:ligatures w14:val="none"/>
        </w:rPr>
        <w:t>Croatian translation. </w:t>
      </w:r>
    </w:p>
    <w:p w14:paraId="20B2C046" w14:textId="2A3D05B0" w:rsidR="00762EDB" w:rsidRPr="00762EDB" w:rsidRDefault="00762EDB" w:rsidP="00762EDB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</w:pP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DARKO ANTIČEVIĆ Redoviti profesor </w:t>
      </w:r>
      <w:r w:rsidR="00C47982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Fakulteta dentalne medicine i zdravstva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Sveučilišta</w:t>
      </w:r>
      <w:r w:rsidR="00C47982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J.J. Strossmayer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u Osijeku. Ortopedski kirurg, subspecijalizacija pedijatrijska ortopedija. Rođen u Zagrebu. Diplomirao je na Medicinskom fakultetu Sveučilišta u Zagrebu, a doktorirao (2000.) na Sveučilištu u Zagrebu, s naslovom disertacije "Biomehaničke osobine proksimalnog femoralnog rasta". Znanstveno područje: primijenjena biomehanika, genetika, osteogen</w:t>
      </w:r>
      <w:r w:rsidR="00C453A1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e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sis imperfecta, rijetke bolesti kuka, stopala, kostiju i zglobova u dječjoj dobi. Od 1976. na Odjelu za ortopediju Kliničkog bolničkog centra i na Medicinskom fakultetu Sveučilišta u Zagrebu.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Specijalistički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ispit iz ortopedije (1980.), docent (2003.), izvanredni profesor (2009.). P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ročelnik Katedre za ortopediju Mdicinskog fakulteta Sveučilišta u Zagrebu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(2007.-2013.). Međunarodn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a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iz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obraz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b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a u Bologni, Oxfordu, Baselu (Švicarska) i New Yorku (jednogodišnja stipendija u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Hospital for Joint Diseases, University of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 New York), te povremeno u pedijatrijskoj ortopediji u Londonu, Edinburghu, Davosu, Grazu, Veroni i Stockholmu. </w:t>
      </w:r>
      <w:r w:rsidR="00C453A1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Od 2016. godine radi u bolnici „Sv. Katarina“. 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Suautor u 4 i voditelj u 1 znanstvenom projektu. Mentor specijalizanata ortopedske kirurgije i 16 studenata diplomskih radova. Voditelj i predavač na više od 30 poslijediplomskih studija u Hrvatskoj i inozemstvu. Predsjednik Hrvatskog društva </w:t>
      </w:r>
      <w:r w:rsidR="00590DD0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za dječj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u</w:t>
      </w:r>
      <w:r w:rsidR="00590DD0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ortopediju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dva mandata 2005.-2013.</w:t>
      </w:r>
      <w:r w:rsidR="00590DD0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(HDDO)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. Predsjednik Europskog pedijatrijskog ortopedskog društva 2017/18. (EPOS). Organizator međunarodnih pedijatrijskih ortopedskih kongresa i konferencija u Hrvatskoj i inozemstvu (Zagreb 2010, Dubrovnik 2011. Barcelona 2017, Oslo 2018). Član je uredničkih odbora mnogih stručnih društava i časopisa. Recenzent za međunarodne časopise i sažetke kongresa (EFORT, EPOS). Objavio je 200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radova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i poglavlja u nastavnim knjigama te 3</w:t>
      </w:r>
      <w:r w:rsidR="00C453A1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2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 w:rsidR="00C453A1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znanstvena rada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(C/C i SciExp), od čega j</w:t>
      </w:r>
      <w:r w:rsidR="00C453A1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e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50 % (16</w:t>
      </w:r>
      <w:r w:rsidR="00C453A1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radova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) Q1 i Q2. Broj citata 7</w:t>
      </w:r>
      <w:r w:rsidR="00B71A42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9</w:t>
      </w:r>
      <w:r w:rsidR="006E23DF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9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, H-indeks 10 (WoS). </w:t>
      </w:r>
      <w:hyperlink r:id="rId4" w:history="1">
        <w:r w:rsidR="00865BAA" w:rsidRPr="00762EDB">
          <w:rPr>
            <w:rStyle w:val="Hiperveza"/>
            <w:rFonts w:ascii="Arial" w:eastAsia="Times New Roman" w:hAnsi="Arial" w:cs="Arial"/>
            <w:noProof w:val="0"/>
            <w:kern w:val="0"/>
            <w:sz w:val="24"/>
            <w:szCs w:val="24"/>
            <w:lang w:eastAsia="en-GB"/>
            <w14:ligatures w14:val="none"/>
          </w:rPr>
          <w:t>https://www.webofscience.com/wos/author/record/208018</w:t>
        </w:r>
      </w:hyperlink>
      <w:r w:rsidR="00865BAA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Objavio 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poglavlja u</w:t>
      </w:r>
      <w:r w:rsidR="00865BAA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dvije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 w:rsidRPr="00EE6048">
        <w:rPr>
          <w:rFonts w:ascii="Arial" w:eastAsia="Times New Roman" w:hAnsi="Arial" w:cs="Arial"/>
          <w:noProof w:val="0"/>
          <w:kern w:val="0"/>
          <w:sz w:val="24"/>
          <w:szCs w:val="24"/>
          <w:shd w:val="clear" w:color="auto" w:fill="D4D4D4"/>
          <w:lang w:eastAsia="en-GB"/>
          <w14:ligatures w14:val="none"/>
        </w:rPr>
        <w:t>međunarod</w:t>
      </w:r>
      <w:r w:rsidR="00EE6048">
        <w:rPr>
          <w:rFonts w:ascii="Arial" w:eastAsia="Times New Roman" w:hAnsi="Arial" w:cs="Arial"/>
          <w:noProof w:val="0"/>
          <w:kern w:val="0"/>
          <w:sz w:val="24"/>
          <w:szCs w:val="24"/>
          <w:shd w:val="clear" w:color="auto" w:fill="D4D4D4"/>
          <w:lang w:eastAsia="en-GB"/>
          <w14:ligatures w14:val="none"/>
        </w:rPr>
        <w:t>n</w:t>
      </w:r>
      <w:r w:rsidR="00865BAA" w:rsidRPr="00EE6048">
        <w:rPr>
          <w:rFonts w:ascii="Arial" w:eastAsia="Times New Roman" w:hAnsi="Arial" w:cs="Arial"/>
          <w:noProof w:val="0"/>
          <w:kern w:val="0"/>
          <w:sz w:val="24"/>
          <w:szCs w:val="24"/>
          <w:shd w:val="clear" w:color="auto" w:fill="D4D4D4"/>
          <w:lang w:eastAsia="en-GB"/>
          <w14:ligatures w14:val="none"/>
        </w:rPr>
        <w:t>e</w:t>
      </w:r>
      <w:r w:rsidRPr="00EE6048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 w:rsidRPr="00EE6048">
        <w:rPr>
          <w:rFonts w:ascii="Arial" w:eastAsia="Times New Roman" w:hAnsi="Arial" w:cs="Arial"/>
          <w:noProof w:val="0"/>
          <w:kern w:val="0"/>
          <w:sz w:val="24"/>
          <w:szCs w:val="24"/>
          <w:shd w:val="clear" w:color="auto" w:fill="D4D4D4"/>
          <w:lang w:eastAsia="en-GB"/>
          <w14:ligatures w14:val="none"/>
        </w:rPr>
        <w:t>knji</w:t>
      </w:r>
      <w:r w:rsidR="00865BAA" w:rsidRPr="00EE6048">
        <w:rPr>
          <w:rFonts w:ascii="Arial" w:eastAsia="Times New Roman" w:hAnsi="Arial" w:cs="Arial"/>
          <w:noProof w:val="0"/>
          <w:kern w:val="0"/>
          <w:sz w:val="24"/>
          <w:szCs w:val="24"/>
          <w:shd w:val="clear" w:color="auto" w:fill="D4D4D4"/>
          <w:lang w:eastAsia="en-GB"/>
          <w14:ligatures w14:val="none"/>
        </w:rPr>
        <w:t>ge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Springer Nature i Griffin Editore. Pozvani predavač i moderator na više od 90 međunarodnih kongresa i sastanaka (</w:t>
      </w:r>
      <w:r w:rsidR="00A86D3D"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Australija, 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Austrija, </w:t>
      </w:r>
      <w:r w:rsidR="00A86D3D"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Armenija, Azerbajdžijan</w:t>
      </w:r>
      <w:r w:rsidR="00C453A1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,</w:t>
      </w:r>
      <w:r w:rsidR="00A86D3D"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Brazil, </w:t>
      </w:r>
      <w:r w:rsidR="00C453A1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Egipat, </w:t>
      </w:r>
      <w:r w:rsidR="00A86D3D"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Estonija, Hong Kong SAR</w:t>
      </w:r>
      <w:r w:rsidR="00A86D3D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,</w:t>
      </w:r>
      <w:r w:rsidR="00A86D3D"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Indija,</w:t>
      </w:r>
      <w:r w:rsidR="00A86D3D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 w:rsidR="00A86D3D"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Južna Koreja,</w:t>
      </w:r>
      <w:r w:rsidR="00A86D3D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 w:rsidR="00A86D3D"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Kazahstan,</w:t>
      </w:r>
      <w:r w:rsidR="00A86D3D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 w:rsidR="00A86D3D"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>Maroko, Norveška,</w:t>
      </w:r>
      <w:r w:rsidR="00A86D3D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Portugal, </w:t>
      </w:r>
      <w:r w:rsidR="00A86D3D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Republika Češka, Slovačka, </w:t>
      </w:r>
      <w:r w:rsidRPr="00762EDB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SAD,). Gostujući profesor u Kini, Hohhot, Unutarnja Mongolija (2023). Nagrade i priznanja: POSNA (2005); "Ladislav Rakovac" Hrvatskog liječničkog društva (2011.), Medicinski fakultet u Zagrebu (2014.); Počasni član Hrvatskog ortopedskog društva (2015.). Redovni član Hrvatske akademije medicinskih znanosti (2024.) Humanitarne aktivnosti u San Pedro Suli (Honduras, 2007.), Kazahstanu (2023.) i Guayaquilu (Ekvador, 2025.) https://www.jutarnji.hr/naslovnica/darko-anticevic-kupio-sam-kartu-i-otisao-spasiti-djecu-u-honduras-3282926 </w:t>
      </w:r>
      <w:hyperlink r:id="rId5" w:history="1">
        <w:r w:rsidR="00865BAA" w:rsidRPr="00762EDB">
          <w:rPr>
            <w:rStyle w:val="Hiperveza"/>
            <w:rFonts w:ascii="Arial" w:eastAsia="Times New Roman" w:hAnsi="Arial" w:cs="Arial"/>
            <w:noProof w:val="0"/>
            <w:kern w:val="0"/>
            <w:sz w:val="24"/>
            <w:szCs w:val="24"/>
            <w:lang w:eastAsia="en-GB"/>
            <w14:ligatures w14:val="none"/>
          </w:rPr>
          <w:t>https://www.jutarnji.hr/life/zivotne-price/svako-jutro-ga-je-do-bolnice-pratila-do-zuba-naoruzana-policija-nije-bas-ugodno-ali-kad-spasis-dijete-koje-opet-prohoda-vrijedi-svake-sekunde-15592466</w:t>
        </w:r>
      </w:hyperlink>
      <w:r w:rsidR="00865BAA">
        <w:rPr>
          <w:rFonts w:ascii="Arial" w:eastAsia="Times New Roman" w:hAnsi="Arial" w:cs="Arial"/>
          <w:noProof w:val="0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71994D9E" w14:textId="77777777" w:rsidR="000A299A" w:rsidRPr="00762EDB" w:rsidRDefault="000A299A" w:rsidP="00762EDB">
      <w:pPr>
        <w:jc w:val="both"/>
        <w:rPr>
          <w:rFonts w:ascii="Arial" w:hAnsi="Arial" w:cs="Arial"/>
          <w:sz w:val="24"/>
          <w:szCs w:val="24"/>
        </w:rPr>
      </w:pPr>
    </w:p>
    <w:sectPr w:rsidR="000A299A" w:rsidRPr="00762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DB"/>
    <w:rsid w:val="000A299A"/>
    <w:rsid w:val="002B5465"/>
    <w:rsid w:val="00325879"/>
    <w:rsid w:val="004F3F53"/>
    <w:rsid w:val="00590DD0"/>
    <w:rsid w:val="006E23DF"/>
    <w:rsid w:val="00762EDB"/>
    <w:rsid w:val="00865BAA"/>
    <w:rsid w:val="00A86D3D"/>
    <w:rsid w:val="00B71A42"/>
    <w:rsid w:val="00C453A1"/>
    <w:rsid w:val="00C47982"/>
    <w:rsid w:val="00E45E46"/>
    <w:rsid w:val="00EE6048"/>
    <w:rsid w:val="00F05729"/>
    <w:rsid w:val="00F5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D14F"/>
  <w15:chartTrackingRefBased/>
  <w15:docId w15:val="{BA0369D6-2D03-4BE4-8309-8773AFC0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spinner-label">
    <w:name w:val="ms-spinner-label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textfield">
    <w:name w:val="ms-textfield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grid-row">
    <w:name w:val="ms-grid-row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upp-scrollable-content">
    <w:name w:val="ts-upp-scrollable-conte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upp-logo">
    <w:name w:val="ts-upp-logo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upp-accept-button-container">
    <w:name w:val="ts-upp-accept-button-container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upp-accept-button">
    <w:name w:val="ts-upp-accept-button"/>
    <w:basedOn w:val="Normal"/>
    <w:rsid w:val="00762EDB"/>
    <w:pPr>
      <w:spacing w:before="300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1"/>
      <w:szCs w:val="21"/>
      <w:lang w:val="en-GB" w:eastAsia="en-GB"/>
      <w14:ligatures w14:val="none"/>
    </w:rPr>
  </w:style>
  <w:style w:type="paragraph" w:customStyle="1" w:styleId="ts-upp-privacy-link-bar">
    <w:name w:val="ts-upp-privacy-link-bar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upp-privacy-link">
    <w:name w:val="ts-upp-privacy-link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u w:val="single"/>
      <w:lang w:val="en-GB" w:eastAsia="en-GB"/>
      <w14:ligatures w14:val="none"/>
    </w:rPr>
  </w:style>
  <w:style w:type="paragraph" w:customStyle="1" w:styleId="ts-upp-privacy-link-rtl">
    <w:name w:val="ts-upp-privacy-link-rtl"/>
    <w:basedOn w:val="Normal"/>
    <w:rsid w:val="00762E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noProof w:val="0"/>
      <w:kern w:val="0"/>
      <w:sz w:val="24"/>
      <w:szCs w:val="24"/>
      <w:u w:val="single"/>
      <w:lang w:val="en-GB" w:eastAsia="en-GB"/>
      <w14:ligatures w14:val="none"/>
    </w:rPr>
  </w:style>
  <w:style w:type="paragraph" w:customStyle="1" w:styleId="ts-semantic-menu-container">
    <w:name w:val="ts-semantic-menu-container"/>
    <w:basedOn w:val="Normal"/>
    <w:rsid w:val="00762ED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translation-completion">
    <w:name w:val="ts-translation-completion"/>
    <w:basedOn w:val="Normal"/>
    <w:rsid w:val="00762E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translation-partial-failure">
    <w:name w:val="ts-translation-partial-failure"/>
    <w:basedOn w:val="Normal"/>
    <w:rsid w:val="00762E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document-cancel-button">
    <w:name w:val="ts-document-cancel-button"/>
    <w:basedOn w:val="Normal"/>
    <w:rsid w:val="00762EDB"/>
    <w:pPr>
      <w:shd w:val="clear" w:color="auto" w:fill="2B57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document-ok-button">
    <w:name w:val="ts-document-ok-button"/>
    <w:basedOn w:val="Normal"/>
    <w:rsid w:val="00762EDB"/>
    <w:pPr>
      <w:shd w:val="clear" w:color="auto" w:fill="2B57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pivot-container">
    <w:name w:val="ts-pivot-container"/>
    <w:basedOn w:val="Normal"/>
    <w:rsid w:val="00762EDB"/>
    <w:pPr>
      <w:spacing w:before="600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uggestion-link">
    <w:name w:val="ts-suggestion-link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noProof w:val="0"/>
      <w:kern w:val="0"/>
      <w:sz w:val="26"/>
      <w:szCs w:val="26"/>
      <w:u w:val="single"/>
      <w:lang w:val="en-GB" w:eastAsia="en-GB"/>
      <w14:ligatures w14:val="none"/>
    </w:rPr>
  </w:style>
  <w:style w:type="paragraph" w:customStyle="1" w:styleId="ts-alignment-view">
    <w:name w:val="ts-alignment-view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1"/>
      <w:szCs w:val="21"/>
      <w:lang w:val="en-GB" w:eastAsia="en-GB"/>
      <w14:ligatures w14:val="none"/>
    </w:rPr>
  </w:style>
  <w:style w:type="paragraph" w:customStyle="1" w:styleId="ts-alignment-view-src">
    <w:name w:val="ts-alignment-view-src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ignment-view-tgt">
    <w:name w:val="ts-alignment-view-tgt"/>
    <w:basedOn w:val="Normal"/>
    <w:rsid w:val="00762EDB"/>
    <w:pPr>
      <w:shd w:val="clear" w:color="auto" w:fill="EFF6FF"/>
      <w:spacing w:before="100" w:beforeAutospacing="1" w:after="0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rtl-right-zero">
    <w:name w:val="ts-rtl-right-zero"/>
    <w:basedOn w:val="Normal"/>
    <w:rsid w:val="00762ED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ltr-left-zero">
    <w:name w:val="ts-ltr-left-zero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collapsible-component-header">
    <w:name w:val="ts-collapsible-component-header"/>
    <w:basedOn w:val="Normal"/>
    <w:rsid w:val="00762EDB"/>
    <w:pPr>
      <w:spacing w:before="100" w:beforeAutospacing="1" w:after="150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collapsible-component-title-term">
    <w:name w:val="ts-collapsible-component-title-term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margin-top-5px">
    <w:name w:val="ts-margin-top-5px"/>
    <w:basedOn w:val="Normal"/>
    <w:rsid w:val="00762EDB"/>
    <w:pPr>
      <w:spacing w:before="75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margin-right-10px">
    <w:name w:val="ts-margin-right-10px"/>
    <w:basedOn w:val="Normal"/>
    <w:rsid w:val="00762ED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control-button">
    <w:name w:val="ts-control-button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ts-alttranslation-control-padding">
    <w:name w:val="ts-alttranslation-control-padding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ternate-translations">
    <w:name w:val="ts-alternate-translations"/>
    <w:basedOn w:val="Normal"/>
    <w:rsid w:val="00762EDB"/>
    <w:pPr>
      <w:spacing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ternate-translations-group">
    <w:name w:val="ts-alternate-translations-group"/>
    <w:basedOn w:val="Normal"/>
    <w:rsid w:val="00762EDB"/>
    <w:pPr>
      <w:spacing w:before="100" w:beforeAutospacing="1" w:after="150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ternate-translations-pos">
    <w:name w:val="ts-alternate-translations-pos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0"/>
      <w:szCs w:val="20"/>
      <w:lang w:val="en-GB" w:eastAsia="en-GB"/>
      <w14:ligatures w14:val="none"/>
    </w:rPr>
  </w:style>
  <w:style w:type="paragraph" w:customStyle="1" w:styleId="ts-alternate-translations-list">
    <w:name w:val="ts-alternate-translations-list"/>
    <w:basedOn w:val="Normal"/>
    <w:rsid w:val="00762EDB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ttranslation-container">
    <w:name w:val="ts-alttranslation-container"/>
    <w:basedOn w:val="Normal"/>
    <w:rsid w:val="00762EDB"/>
    <w:pPr>
      <w:pBdr>
        <w:bottom w:val="single" w:sz="6" w:space="0" w:color="BBBBBB"/>
      </w:pBdr>
      <w:spacing w:before="100" w:beforeAutospacing="1" w:after="75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ttranslation-content">
    <w:name w:val="ts-alttranslation-conte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ttranslation-example">
    <w:name w:val="ts-alttranslation-example"/>
    <w:basedOn w:val="Normal"/>
    <w:rsid w:val="00762EDB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ttranslation-example-term">
    <w:name w:val="ts-alttranslation-example-term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noProof w:val="0"/>
      <w:kern w:val="0"/>
      <w:sz w:val="23"/>
      <w:szCs w:val="23"/>
      <w:lang w:val="en-GB" w:eastAsia="en-GB"/>
      <w14:ligatures w14:val="none"/>
    </w:rPr>
  </w:style>
  <w:style w:type="paragraph" w:customStyle="1" w:styleId="ts-alttranslation-controls">
    <w:name w:val="ts-alttranslation-controls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ttranslation-translation">
    <w:name w:val="ts-alttranslation-translation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noProof w:val="0"/>
      <w:kern w:val="0"/>
      <w:sz w:val="20"/>
      <w:szCs w:val="20"/>
      <w:lang w:val="en-GB" w:eastAsia="en-GB"/>
      <w14:ligatures w14:val="none"/>
    </w:rPr>
  </w:style>
  <w:style w:type="paragraph" w:customStyle="1" w:styleId="ts-alttranslation-backtranslations">
    <w:name w:val="ts-alttranslation-backtranslations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1"/>
      <w:szCs w:val="21"/>
      <w:lang w:val="en-GB" w:eastAsia="en-GB"/>
      <w14:ligatures w14:val="none"/>
    </w:rPr>
  </w:style>
  <w:style w:type="paragraph" w:customStyle="1" w:styleId="ts-translation-menu-icon">
    <w:name w:val="ts-translation-menu-icon"/>
    <w:basedOn w:val="Normal"/>
    <w:rsid w:val="00762EDB"/>
    <w:pPr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noProof w:val="0"/>
      <w:kern w:val="0"/>
      <w:sz w:val="15"/>
      <w:szCs w:val="15"/>
      <w:lang w:val="en-GB" w:eastAsia="en-GB"/>
      <w14:ligatures w14:val="none"/>
    </w:rPr>
  </w:style>
  <w:style w:type="paragraph" w:customStyle="1" w:styleId="ts-textfield-container">
    <w:name w:val="ts-textfield-container"/>
    <w:basedOn w:val="Normal"/>
    <w:rsid w:val="00762ED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peech-bar-volume">
    <w:name w:val="ts-speech-bar-volume"/>
    <w:basedOn w:val="Normal"/>
    <w:rsid w:val="00762EDB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peech-bar-pronunciation">
    <w:name w:val="ts-speech-bar-pronunciation"/>
    <w:basedOn w:val="Normal"/>
    <w:rsid w:val="00762EDB"/>
    <w:pPr>
      <w:spacing w:before="100" w:beforeAutospacing="1" w:after="100" w:afterAutospacing="1" w:line="240" w:lineRule="auto"/>
      <w:ind w:left="150"/>
      <w:textAlignment w:val="top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peech-bar-copy">
    <w:name w:val="ts-speech-bar-copy"/>
    <w:basedOn w:val="Normal"/>
    <w:rsid w:val="00762ED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pivot-lookup-component">
    <w:name w:val="ts-pivot-lookup-compone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pivot-document-component">
    <w:name w:val="ts-pivot-document-compone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ms-translator-logo">
    <w:name w:val="ts-ms-translator-logo"/>
    <w:basedOn w:val="Normal"/>
    <w:rsid w:val="00762EDB"/>
    <w:pPr>
      <w:spacing w:before="75" w:after="100" w:afterAutospacing="1" w:line="240" w:lineRule="auto"/>
      <w:ind w:left="75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footer">
    <w:name w:val="ts-footer"/>
    <w:basedOn w:val="Normal"/>
    <w:rsid w:val="00762EDB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ts-page-end-padding">
    <w:name w:val="ts-page-end-padding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right-overlay">
    <w:name w:val="ts-right-overlay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left-overlay">
    <w:name w:val="ts-left-overlay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lookup-middle-container">
    <w:name w:val="ts-lookup-middle-container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lookup-switcher">
    <w:name w:val="ts-lookup-switcher"/>
    <w:basedOn w:val="Normal"/>
    <w:rsid w:val="00762E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lookup-spinner">
    <w:name w:val="ts-lookup-spinner"/>
    <w:basedOn w:val="Normal"/>
    <w:rsid w:val="00762EDB"/>
    <w:pPr>
      <w:spacing w:before="75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microfeedback-inline-flex">
    <w:name w:val="ts-microfeedback-inline-flex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document-grid-row">
    <w:name w:val="ts-document-grid-row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hidden">
    <w:name w:val="ts-hidden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vanish/>
      <w:kern w:val="0"/>
      <w:sz w:val="24"/>
      <w:szCs w:val="24"/>
      <w:lang w:val="en-GB" w:eastAsia="en-GB"/>
      <w14:ligatures w14:val="none"/>
    </w:rPr>
  </w:style>
  <w:style w:type="paragraph" w:customStyle="1" w:styleId="ts-speechbar-dogfood">
    <w:name w:val="ts-speechbar-dogfood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padding-right">
    <w:name w:val="ts-padding-righ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rtl-padding-right">
    <w:name w:val="ts-rtl-padding-righ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back-button">
    <w:name w:val="ts-back-button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ts-settings-text">
    <w:name w:val="ts-settings-tex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ts-excluded">
    <w:name w:val="ts-excluded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pinner">
    <w:name w:val="ts-spinner"/>
    <w:basedOn w:val="Normal"/>
    <w:rsid w:val="00762EDB"/>
    <w:pPr>
      <w:pBdr>
        <w:top w:val="single" w:sz="12" w:space="0" w:color="3498DB"/>
        <w:left w:val="single" w:sz="12" w:space="0" w:color="C7E0F4"/>
        <w:bottom w:val="single" w:sz="12" w:space="0" w:color="C7E0F4"/>
        <w:right w:val="single" w:sz="12" w:space="0" w:color="C7E0F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chrome-high-contrast-button">
    <w:name w:val="chrome-high-contrast-button"/>
    <w:basedOn w:val="Normal"/>
    <w:rsid w:val="00762ED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ms-pivot">
    <w:name w:val="ms-pivot"/>
    <w:basedOn w:val="Normal"/>
    <w:rsid w:val="00762EDB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ms-panel-main">
    <w:name w:val="ms-panel-main"/>
    <w:basedOn w:val="Normal"/>
    <w:rsid w:val="00762EDB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ettings-button">
    <w:name w:val="ts-settings-button"/>
    <w:basedOn w:val="Normal"/>
    <w:rsid w:val="00762EDB"/>
    <w:pPr>
      <w:spacing w:before="240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ms-checkbox-text">
    <w:name w:val="ms-checkbox-tex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ms-spinner-circle">
    <w:name w:val="ms-spinner-circle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button-colorful">
    <w:name w:val="ts-button-colorful"/>
    <w:basedOn w:val="Normal"/>
    <w:rsid w:val="00762EDB"/>
    <w:pPr>
      <w:shd w:val="clear" w:color="auto" w:fill="2B57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checkbox-checkbox">
    <w:name w:val="ms-checkbox-checkbox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icon">
    <w:name w:val="ms-icon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completion-label">
    <w:name w:val="ts-completion-label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completion-desc">
    <w:name w:val="ts-completion-desc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partial-failure-label">
    <w:name w:val="ts-partial-failure-label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partial-failure-desc">
    <w:name w:val="ts-partial-failure-desc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focuszone">
    <w:name w:val="ms-focuszone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messagebar-innertextpadding">
    <w:name w:val="ms-messagebar-innertextpadding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ttranslation-hover">
    <w:name w:val="ts-alttranslation-hover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label">
    <w:name w:val="ms-label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ms-button-icon">
    <w:name w:val="ms-button-icon"/>
    <w:basedOn w:val="Normal"/>
    <w:rsid w:val="00762EDB"/>
    <w:pPr>
      <w:spacing w:after="0" w:line="195" w:lineRule="atLeast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messagebar-content">
    <w:name w:val="ms-messagebar-conte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pivot-text">
    <w:name w:val="ms-pivot-text"/>
    <w:basedOn w:val="Normal"/>
    <w:rsid w:val="00762EDB"/>
    <w:pPr>
      <w:spacing w:before="150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ts-upp-grid-padding">
    <w:name w:val="ts-upp-grid-padding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emantic-menu">
    <w:name w:val="ts-semantic-menu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translation-completion-darktheme">
    <w:name w:val="ts-translation-completion-darktheme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FFFFFF"/>
      <w:kern w:val="0"/>
      <w:sz w:val="24"/>
      <w:szCs w:val="24"/>
      <w:lang w:val="en-GB" w:eastAsia="en-GB"/>
      <w14:ligatures w14:val="none"/>
    </w:rPr>
  </w:style>
  <w:style w:type="paragraph" w:customStyle="1" w:styleId="ts-translation-darksize-label">
    <w:name w:val="ts-translation-darksize-label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6"/>
      <w:szCs w:val="26"/>
      <w:lang w:val="en-GB" w:eastAsia="en-GB"/>
      <w14:ligatures w14:val="none"/>
    </w:rPr>
  </w:style>
  <w:style w:type="paragraph" w:customStyle="1" w:styleId="ts-messagebar">
    <w:name w:val="ts-messagebar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ignment-view-rtl-ui">
    <w:name w:val="ts-alignment-view-rtl-ui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collapsible-component-title">
    <w:name w:val="ts-collapsible-component-title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6"/>
      <w:szCs w:val="26"/>
      <w:lang w:val="en-GB" w:eastAsia="en-GB"/>
      <w14:ligatures w14:val="none"/>
    </w:rPr>
  </w:style>
  <w:style w:type="paragraph" w:customStyle="1" w:styleId="ts-collapse-button">
    <w:name w:val="ts-collapse-button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margin-top-10px">
    <w:name w:val="ts-margin-top-10px"/>
    <w:basedOn w:val="Normal"/>
    <w:rsid w:val="00762EDB"/>
    <w:pPr>
      <w:spacing w:before="150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clear-button">
    <w:name w:val="ts-clear-button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7"/>
      <w:szCs w:val="27"/>
      <w:lang w:val="en-GB" w:eastAsia="en-GB"/>
      <w14:ligatures w14:val="none"/>
    </w:rPr>
  </w:style>
  <w:style w:type="paragraph" w:customStyle="1" w:styleId="ts-control-button-small">
    <w:name w:val="ts-control-button-small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18"/>
      <w:szCs w:val="18"/>
      <w:lang w:val="en-GB" w:eastAsia="en-GB"/>
      <w14:ligatures w14:val="none"/>
    </w:rPr>
  </w:style>
  <w:style w:type="paragraph" w:customStyle="1" w:styleId="ts-control-button-trimmed">
    <w:name w:val="ts-control-button-trimmed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mall-text">
    <w:name w:val="ts-small-tex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18"/>
      <w:szCs w:val="18"/>
      <w:lang w:val="en-GB" w:eastAsia="en-GB"/>
      <w14:ligatures w14:val="none"/>
    </w:rPr>
  </w:style>
  <w:style w:type="paragraph" w:customStyle="1" w:styleId="ts-textfield">
    <w:name w:val="ts-textfield"/>
    <w:basedOn w:val="Normal"/>
    <w:rsid w:val="00762EDB"/>
    <w:pPr>
      <w:spacing w:before="100" w:beforeAutospacing="1" w:after="0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footer-privacy">
    <w:name w:val="ts-footer-privacy"/>
    <w:basedOn w:val="Normal"/>
    <w:rsid w:val="00762EDB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microfeedback-large-font">
    <w:name w:val="ts-microfeedback-large-fo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1"/>
      <w:szCs w:val="21"/>
      <w:lang w:val="en-GB" w:eastAsia="en-GB"/>
      <w14:ligatures w14:val="none"/>
    </w:rPr>
  </w:style>
  <w:style w:type="paragraph" w:customStyle="1" w:styleId="ts-microfeedback-medium-font">
    <w:name w:val="ts-microfeedback-medium-fo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17"/>
      <w:szCs w:val="17"/>
      <w:lang w:val="en-GB" w:eastAsia="en-GB"/>
      <w14:ligatures w14:val="none"/>
    </w:rPr>
  </w:style>
  <w:style w:type="paragraph" w:customStyle="1" w:styleId="ts-microfeedback-margin-top-7px">
    <w:name w:val="ts-microfeedback-margin-top-7px"/>
    <w:basedOn w:val="Normal"/>
    <w:rsid w:val="00762EDB"/>
    <w:pPr>
      <w:spacing w:before="105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large-font">
    <w:name w:val="ts-large-fo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7"/>
      <w:szCs w:val="27"/>
      <w:lang w:val="en-GB" w:eastAsia="en-GB"/>
      <w14:ligatures w14:val="none"/>
    </w:rPr>
  </w:style>
  <w:style w:type="paragraph" w:customStyle="1" w:styleId="ts-medium-font">
    <w:name w:val="ts-medium-fo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1"/>
      <w:szCs w:val="21"/>
      <w:lang w:val="en-GB" w:eastAsia="en-GB"/>
      <w14:ligatures w14:val="none"/>
    </w:rPr>
  </w:style>
  <w:style w:type="paragraph" w:customStyle="1" w:styleId="ts-small-font">
    <w:name w:val="ts-small-fo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15"/>
      <w:szCs w:val="15"/>
      <w:lang w:val="en-GB" w:eastAsia="en-GB"/>
      <w14:ligatures w14:val="none"/>
    </w:rPr>
  </w:style>
  <w:style w:type="paragraph" w:customStyle="1" w:styleId="ts-no-padding">
    <w:name w:val="ts-no-padding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inline-important">
    <w:name w:val="ts-inline-importan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language-remove-button-small">
    <w:name w:val="ts-language-remove-button-small"/>
    <w:basedOn w:val="Normal"/>
    <w:rsid w:val="00762E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ettings-body">
    <w:name w:val="ts-settings-body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ettings-body-rtl">
    <w:name w:val="ts-settings-body-rtl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ettings-menu">
    <w:name w:val="ts-settings-menu"/>
    <w:basedOn w:val="Normal"/>
    <w:rsid w:val="00762EDB"/>
    <w:pPr>
      <w:spacing w:before="100" w:beforeAutospacing="1" w:after="100" w:afterAutospacing="1" w:line="240" w:lineRule="auto"/>
      <w:ind w:left="-120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ettings-menu-rtl">
    <w:name w:val="ts-settings-menu-rtl"/>
    <w:basedOn w:val="Normal"/>
    <w:rsid w:val="00762EDB"/>
    <w:pPr>
      <w:spacing w:before="100" w:beforeAutospacing="1" w:after="100" w:afterAutospacing="1" w:line="240" w:lineRule="auto"/>
      <w:ind w:right="-375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ettings-language-button">
    <w:name w:val="ts-settings-language-button"/>
    <w:basedOn w:val="Normal"/>
    <w:rsid w:val="00762EDB"/>
    <w:pPr>
      <w:spacing w:before="150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checkbox">
    <w:name w:val="ms-checkbox"/>
    <w:basedOn w:val="Normal"/>
    <w:rsid w:val="00762EDB"/>
    <w:pPr>
      <w:spacing w:before="75" w:after="100" w:afterAutospacing="1" w:line="240" w:lineRule="auto"/>
      <w:ind w:right="150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translation-menu-label-text">
    <w:name w:val="ts-translation-menu-label-text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ms-textfield-field">
    <w:name w:val="ms-textfield-field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4"/>
      <w:szCs w:val="24"/>
      <w:lang w:val="en-GB" w:eastAsia="en-GB"/>
      <w14:ligatures w14:val="none"/>
    </w:rPr>
  </w:style>
  <w:style w:type="paragraph" w:customStyle="1" w:styleId="ts-iconbutton-colorful">
    <w:name w:val="ts-iconbutton-colorful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switcherbutton-colorful">
    <w:name w:val="ts-switcherbutton-colorful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link">
    <w:name w:val="ms-link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icon1">
    <w:name w:val="ms-icon1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icon2">
    <w:name w:val="ms-icon2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48"/>
      <w:szCs w:val="48"/>
      <w:lang w:val="en-GB" w:eastAsia="en-GB"/>
      <w14:ligatures w14:val="none"/>
    </w:rPr>
  </w:style>
  <w:style w:type="paragraph" w:customStyle="1" w:styleId="ts-completion-label1">
    <w:name w:val="ts-completion-label1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6"/>
      <w:szCs w:val="26"/>
      <w:lang w:val="en-GB" w:eastAsia="en-GB"/>
      <w14:ligatures w14:val="none"/>
    </w:rPr>
  </w:style>
  <w:style w:type="paragraph" w:customStyle="1" w:styleId="ts-completion-desc1">
    <w:name w:val="ts-completion-desc1"/>
    <w:basedOn w:val="Normal"/>
    <w:rsid w:val="00762EDB"/>
    <w:pPr>
      <w:spacing w:before="300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6"/>
      <w:szCs w:val="26"/>
      <w:lang w:val="en-GB" w:eastAsia="en-GB"/>
      <w14:ligatures w14:val="none"/>
    </w:rPr>
  </w:style>
  <w:style w:type="paragraph" w:customStyle="1" w:styleId="ms-icon3">
    <w:name w:val="ms-icon3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B22222"/>
      <w:kern w:val="0"/>
      <w:sz w:val="48"/>
      <w:szCs w:val="48"/>
      <w:lang w:val="en-GB" w:eastAsia="en-GB"/>
      <w14:ligatures w14:val="none"/>
    </w:rPr>
  </w:style>
  <w:style w:type="paragraph" w:customStyle="1" w:styleId="ts-partial-failure-label1">
    <w:name w:val="ts-partial-failure-label1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B22222"/>
      <w:kern w:val="0"/>
      <w:sz w:val="26"/>
      <w:szCs w:val="26"/>
      <w:lang w:val="en-GB" w:eastAsia="en-GB"/>
      <w14:ligatures w14:val="none"/>
    </w:rPr>
  </w:style>
  <w:style w:type="paragraph" w:customStyle="1" w:styleId="ts-partial-failure-desc1">
    <w:name w:val="ts-partial-failure-desc1"/>
    <w:basedOn w:val="Normal"/>
    <w:rsid w:val="00762EDB"/>
    <w:pPr>
      <w:spacing w:before="300" w:after="100" w:afterAutospacing="1" w:line="240" w:lineRule="auto"/>
    </w:pPr>
    <w:rPr>
      <w:rFonts w:ascii="Times New Roman" w:eastAsia="Times New Roman" w:hAnsi="Times New Roman" w:cs="Times New Roman"/>
      <w:noProof w:val="0"/>
      <w:color w:val="B22222"/>
      <w:kern w:val="0"/>
      <w:sz w:val="26"/>
      <w:szCs w:val="26"/>
      <w:lang w:val="en-GB" w:eastAsia="en-GB"/>
      <w14:ligatures w14:val="none"/>
    </w:rPr>
  </w:style>
  <w:style w:type="paragraph" w:customStyle="1" w:styleId="ts-iconbutton-colorful1">
    <w:name w:val="ts-iconbutton-colorful1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ts-iconbutton-colorful2">
    <w:name w:val="ts-iconbutton-colorful2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ms-focuszone1">
    <w:name w:val="ms-focuszone1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messagebar-innertextpadding1">
    <w:name w:val="ms-messagebar-innertextpadding1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ts-alignment-view1">
    <w:name w:val="ts-alignment-view1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30"/>
      <w:szCs w:val="30"/>
      <w:lang w:val="en-GB" w:eastAsia="en-GB"/>
      <w14:ligatures w14:val="none"/>
    </w:rPr>
  </w:style>
  <w:style w:type="paragraph" w:customStyle="1" w:styleId="ms-icon4">
    <w:name w:val="ms-icon4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1"/>
      <w:szCs w:val="21"/>
      <w:lang w:val="en-GB" w:eastAsia="en-GB"/>
      <w14:ligatures w14:val="none"/>
    </w:rPr>
  </w:style>
  <w:style w:type="paragraph" w:customStyle="1" w:styleId="ms-label1">
    <w:name w:val="ms-label1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444444"/>
      <w:kern w:val="0"/>
      <w:sz w:val="26"/>
      <w:szCs w:val="26"/>
      <w:lang w:val="en-GB" w:eastAsia="en-GB"/>
      <w14:ligatures w14:val="none"/>
    </w:rPr>
  </w:style>
  <w:style w:type="paragraph" w:customStyle="1" w:styleId="ms-spinner-circle1">
    <w:name w:val="ms-spinner-circle1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paragraph" w:customStyle="1" w:styleId="ms-spinner-label1">
    <w:name w:val="ms-spinner-label1"/>
    <w:basedOn w:val="Normal"/>
    <w:rsid w:val="0076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GB" w:eastAsia="en-GB"/>
      <w14:ligatures w14:val="none"/>
    </w:rPr>
  </w:style>
  <w:style w:type="character" w:customStyle="1" w:styleId="text">
    <w:name w:val="text"/>
    <w:basedOn w:val="Zadanifontodlomka"/>
    <w:rsid w:val="00762EDB"/>
  </w:style>
  <w:style w:type="character" w:customStyle="1" w:styleId="ts-alignment-element">
    <w:name w:val="ts-alignment-element"/>
    <w:basedOn w:val="Zadanifontodlomka"/>
    <w:rsid w:val="00762EDB"/>
  </w:style>
  <w:style w:type="character" w:customStyle="1" w:styleId="ts-alignment-element-highlighted">
    <w:name w:val="ts-alignment-element-highlighted"/>
    <w:basedOn w:val="Zadanifontodlomka"/>
    <w:rsid w:val="00762EDB"/>
  </w:style>
  <w:style w:type="character" w:styleId="Hiperveza">
    <w:name w:val="Hyperlink"/>
    <w:basedOn w:val="Zadanifontodlomka"/>
    <w:uiPriority w:val="99"/>
    <w:unhideWhenUsed/>
    <w:rsid w:val="00865BA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6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9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4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76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4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9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7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41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29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4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821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04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71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53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60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90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99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84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521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890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855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26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0849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56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911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785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9409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75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32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751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463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506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20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00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48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2474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65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855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61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75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016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403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73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56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778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28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554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467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5817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99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008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9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4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86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12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67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78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797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35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9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03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4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711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13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40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974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478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27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17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03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42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24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009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48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920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99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78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71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25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98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64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21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58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69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59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190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29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66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99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76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3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7289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4075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47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88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564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987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37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77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79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1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53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957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1373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34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9262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153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777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297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66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0592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023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7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15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419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13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52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007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7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76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4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614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4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894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27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65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9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07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83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93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48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15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641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494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324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79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153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888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64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66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48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305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751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71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899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67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47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6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1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96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33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94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59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52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84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4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09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088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4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3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9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8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26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5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2663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705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605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30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70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98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213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389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506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96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659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24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820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70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3817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282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13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423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9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35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22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24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9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63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2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29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47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27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38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27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295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528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04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70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9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674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93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48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77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287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01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57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706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5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272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7434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348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852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89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3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201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68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19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15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333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093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54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680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46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0149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34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9597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95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576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60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58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433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55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325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81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21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55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40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66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19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006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1044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874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88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296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89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18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70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35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19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32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52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57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55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23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572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0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851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95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26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7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09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54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81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615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97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27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611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313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51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493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069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42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56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49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77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9304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98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64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922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467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215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797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903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57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76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520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64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8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041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617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69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49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48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1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274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641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525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70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63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43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tarnji.hr/life/zivotne-price/svako-jutro-ga-je-do-bolnice-pratila-do-zuba-naoruzana-policija-nije-bas-ugodno-ali-kad-spasis-dijete-koje-opet-prohoda-vrijedi-svake-sekunde-15592466" TargetMode="External"/><Relationship Id="rId4" Type="http://schemas.openxmlformats.org/officeDocument/2006/relationships/hyperlink" Target="https://www.webofscience.com/wos/author/record/208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Anticevic</dc:creator>
  <cp:keywords/>
  <dc:description/>
  <cp:lastModifiedBy>Ljubica Odak</cp:lastModifiedBy>
  <cp:revision>2</cp:revision>
  <dcterms:created xsi:type="dcterms:W3CDTF">2026-02-23T13:55:00Z</dcterms:created>
  <dcterms:modified xsi:type="dcterms:W3CDTF">2026-02-23T13:55:00Z</dcterms:modified>
</cp:coreProperties>
</file>