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BE82" w14:textId="1D1D3D0F" w:rsidR="002F51AA" w:rsidRPr="004071D7" w:rsidRDefault="002F51AA" w:rsidP="002F51AA">
      <w:pPr>
        <w:spacing w:after="0"/>
        <w:jc w:val="both"/>
        <w:rPr>
          <w:b/>
          <w:bCs/>
          <w:sz w:val="22"/>
          <w:szCs w:val="22"/>
          <w:lang w:val="hr-HR"/>
        </w:rPr>
      </w:pPr>
      <w:r w:rsidRPr="00E47FD6">
        <w:rPr>
          <w:b/>
          <w:bCs/>
          <w:caps/>
          <w:sz w:val="22"/>
          <w:szCs w:val="22"/>
          <w:lang w:val="hr-HR"/>
        </w:rPr>
        <w:t>Petar Brlek, dr. med.</w:t>
      </w:r>
      <w:r w:rsidR="00BE60C5" w:rsidRPr="00E47FD6">
        <w:rPr>
          <w:b/>
          <w:bCs/>
          <w:caps/>
          <w:sz w:val="22"/>
          <w:szCs w:val="22"/>
          <w:lang w:val="hr-HR"/>
        </w:rPr>
        <w:t>,</w:t>
      </w:r>
      <w:r w:rsidR="00BE60C5" w:rsidRPr="004071D7">
        <w:rPr>
          <w:b/>
          <w:bCs/>
          <w:sz w:val="22"/>
          <w:szCs w:val="22"/>
          <w:lang w:val="hr-HR"/>
        </w:rPr>
        <w:t xml:space="preserve"> </w:t>
      </w:r>
      <w:r w:rsidR="00BE60C5" w:rsidRPr="00F549C6">
        <w:rPr>
          <w:sz w:val="22"/>
          <w:szCs w:val="22"/>
          <w:lang w:val="hr-HR"/>
        </w:rPr>
        <w:t>specijalizant medicinske (kliničke) genetike</w:t>
      </w:r>
    </w:p>
    <w:p w14:paraId="134F7BED" w14:textId="77777777" w:rsidR="00847BD9" w:rsidRPr="00847BD9" w:rsidRDefault="00847BD9" w:rsidP="002F51AA">
      <w:pPr>
        <w:spacing w:after="0"/>
        <w:jc w:val="both"/>
        <w:rPr>
          <w:b/>
          <w:bCs/>
          <w:i/>
          <w:iCs/>
          <w:sz w:val="6"/>
          <w:szCs w:val="6"/>
          <w:lang w:val="hr-HR"/>
        </w:rPr>
      </w:pPr>
    </w:p>
    <w:p w14:paraId="00A7BD1B" w14:textId="09715909" w:rsidR="002F51AA" w:rsidRPr="004071D7" w:rsidRDefault="00F05C61" w:rsidP="002F51AA">
      <w:pPr>
        <w:spacing w:after="0"/>
        <w:jc w:val="both"/>
        <w:rPr>
          <w:i/>
          <w:iCs/>
          <w:sz w:val="22"/>
          <w:szCs w:val="22"/>
          <w:lang w:val="hr-HR"/>
        </w:rPr>
      </w:pPr>
      <w:r w:rsidRPr="00847BD9">
        <w:rPr>
          <w:b/>
          <w:bCs/>
          <w:i/>
          <w:iCs/>
          <w:sz w:val="22"/>
          <w:szCs w:val="22"/>
          <w:lang w:val="hr-HR"/>
        </w:rPr>
        <w:t>P</w:t>
      </w:r>
      <w:r w:rsidR="002F51AA" w:rsidRPr="00847BD9">
        <w:rPr>
          <w:b/>
          <w:bCs/>
          <w:i/>
          <w:iCs/>
          <w:sz w:val="22"/>
          <w:szCs w:val="22"/>
          <w:lang w:val="hr-HR"/>
        </w:rPr>
        <w:t xml:space="preserve">redsjednik Sekcije mladih </w:t>
      </w:r>
      <w:r w:rsidR="00BE60C5" w:rsidRPr="00847BD9">
        <w:rPr>
          <w:b/>
          <w:bCs/>
          <w:i/>
          <w:iCs/>
          <w:sz w:val="22"/>
          <w:szCs w:val="22"/>
          <w:lang w:val="hr-HR"/>
        </w:rPr>
        <w:t>HDHG</w:t>
      </w:r>
      <w:r w:rsidR="00BE60C5" w:rsidRPr="004071D7">
        <w:rPr>
          <w:i/>
          <w:iCs/>
          <w:sz w:val="22"/>
          <w:szCs w:val="22"/>
          <w:lang w:val="hr-HR"/>
        </w:rPr>
        <w:t xml:space="preserve"> </w:t>
      </w:r>
      <w:r w:rsidR="006A583D" w:rsidRPr="004071D7">
        <w:rPr>
          <w:i/>
          <w:iCs/>
          <w:sz w:val="22"/>
          <w:szCs w:val="22"/>
          <w:lang w:val="hr-HR"/>
        </w:rPr>
        <w:t xml:space="preserve">te </w:t>
      </w:r>
      <w:r w:rsidR="006A583D" w:rsidRPr="00847BD9">
        <w:rPr>
          <w:b/>
          <w:bCs/>
          <w:i/>
          <w:iCs/>
          <w:sz w:val="22"/>
          <w:szCs w:val="22"/>
          <w:lang w:val="hr-HR"/>
        </w:rPr>
        <w:t xml:space="preserve">član </w:t>
      </w:r>
      <w:r w:rsidR="00DB5D77" w:rsidRPr="00847BD9">
        <w:rPr>
          <w:b/>
          <w:bCs/>
          <w:i/>
          <w:iCs/>
          <w:sz w:val="22"/>
          <w:szCs w:val="22"/>
          <w:lang w:val="hr-HR"/>
        </w:rPr>
        <w:t>U</w:t>
      </w:r>
      <w:r w:rsidR="006A583D" w:rsidRPr="00847BD9">
        <w:rPr>
          <w:b/>
          <w:bCs/>
          <w:i/>
          <w:iCs/>
          <w:sz w:val="22"/>
          <w:szCs w:val="22"/>
          <w:lang w:val="hr-HR"/>
        </w:rPr>
        <w:t>pravnog odbora HDHG</w:t>
      </w:r>
    </w:p>
    <w:p w14:paraId="16E197C7" w14:textId="77777777" w:rsidR="002F51AA" w:rsidRPr="004071D7" w:rsidRDefault="002F51AA" w:rsidP="002F51AA">
      <w:pPr>
        <w:spacing w:after="0"/>
        <w:jc w:val="both"/>
        <w:rPr>
          <w:b/>
          <w:bCs/>
          <w:sz w:val="22"/>
          <w:szCs w:val="22"/>
          <w:lang w:val="hr-HR"/>
        </w:rPr>
      </w:pPr>
    </w:p>
    <w:p w14:paraId="39395914" w14:textId="7BC74CDE" w:rsidR="002F51AA" w:rsidRPr="004071D7" w:rsidRDefault="002F51AA" w:rsidP="002F51AA">
      <w:pPr>
        <w:jc w:val="both"/>
        <w:rPr>
          <w:sz w:val="22"/>
          <w:szCs w:val="22"/>
          <w:lang w:val="hr-HR"/>
        </w:rPr>
      </w:pPr>
      <w:r w:rsidRPr="004A01FE">
        <w:rPr>
          <w:sz w:val="22"/>
          <w:szCs w:val="22"/>
          <w:lang w:val="hr-HR"/>
        </w:rPr>
        <w:t>Petar Brlek, dr. med.,</w:t>
      </w:r>
      <w:r w:rsidRPr="004071D7">
        <w:rPr>
          <w:sz w:val="22"/>
          <w:szCs w:val="22"/>
          <w:lang w:val="hr-HR"/>
        </w:rPr>
        <w:t xml:space="preserve"> specijalizant je medicinske (kliničke) genetike i prvi specijalizant </w:t>
      </w:r>
      <w:r w:rsidR="00BE60C5" w:rsidRPr="004071D7">
        <w:rPr>
          <w:sz w:val="22"/>
          <w:szCs w:val="22"/>
          <w:lang w:val="hr-HR"/>
        </w:rPr>
        <w:t xml:space="preserve">iz te grane </w:t>
      </w:r>
      <w:r w:rsidRPr="004071D7">
        <w:rPr>
          <w:sz w:val="22"/>
          <w:szCs w:val="22"/>
          <w:lang w:val="hr-HR"/>
        </w:rPr>
        <w:t xml:space="preserve">u povijesti Republike Hrvatske. Član je Upravnog odbora Hrvatskog društva za humanu genetiku (HDHG) te osnivač i predsjednik Sekcije mladih HDHG. Također je član Europskog društva za humanu genetiku (ESHG), </w:t>
      </w:r>
      <w:r w:rsidR="00712CD9" w:rsidRPr="004071D7">
        <w:rPr>
          <w:sz w:val="22"/>
          <w:szCs w:val="22"/>
          <w:lang w:val="hr-HR"/>
        </w:rPr>
        <w:t>Međunarodnog društva za primijenjene biološke znanosti (</w:t>
      </w:r>
      <w:r w:rsidR="00712CD9" w:rsidRPr="004071D7">
        <w:rPr>
          <w:i/>
          <w:iCs/>
          <w:sz w:val="22"/>
          <w:szCs w:val="22"/>
          <w:lang w:val="hr-HR"/>
        </w:rPr>
        <w:t xml:space="preserve">engl. </w:t>
      </w:r>
      <w:r w:rsidRPr="004071D7">
        <w:rPr>
          <w:i/>
          <w:iCs/>
          <w:sz w:val="22"/>
          <w:szCs w:val="22"/>
          <w:lang w:val="hr-HR"/>
        </w:rPr>
        <w:t>International Society for Applied Biological Sciences</w:t>
      </w:r>
      <w:r w:rsidR="00712CD9" w:rsidRPr="004071D7">
        <w:rPr>
          <w:i/>
          <w:iCs/>
          <w:sz w:val="22"/>
          <w:szCs w:val="22"/>
          <w:lang w:val="hr-HR"/>
        </w:rPr>
        <w:t>,</w:t>
      </w:r>
      <w:r w:rsidR="00712CD9" w:rsidRPr="004071D7">
        <w:rPr>
          <w:sz w:val="22"/>
          <w:szCs w:val="22"/>
          <w:lang w:val="hr-HR"/>
        </w:rPr>
        <w:t xml:space="preserve"> </w:t>
      </w:r>
      <w:r w:rsidRPr="004071D7">
        <w:rPr>
          <w:sz w:val="22"/>
          <w:szCs w:val="22"/>
          <w:lang w:val="hr-HR"/>
        </w:rPr>
        <w:t>ISABS) te Hrvatskog društva za preciznu i personaliziranu medicinu</w:t>
      </w:r>
      <w:r w:rsidR="00712CD9" w:rsidRPr="004071D7">
        <w:rPr>
          <w:sz w:val="22"/>
          <w:szCs w:val="22"/>
          <w:lang w:val="hr-HR"/>
        </w:rPr>
        <w:t xml:space="preserve"> (HDPM)</w:t>
      </w:r>
      <w:r w:rsidRPr="004071D7">
        <w:rPr>
          <w:sz w:val="22"/>
          <w:szCs w:val="22"/>
          <w:lang w:val="hr-HR"/>
        </w:rPr>
        <w:t xml:space="preserve">. Dr. Brlek je nositelj patenta odobrenog 2025. godine </w:t>
      </w:r>
      <w:r w:rsidR="004071D7" w:rsidRPr="004071D7">
        <w:rPr>
          <w:sz w:val="22"/>
          <w:szCs w:val="22"/>
          <w:lang w:val="hr-HR"/>
        </w:rPr>
        <w:t>pri Njemačkom patentnom uredu (DPMA, broj patenta: DE 20 2025 101 197 U1)</w:t>
      </w:r>
      <w:r w:rsidRPr="004071D7">
        <w:rPr>
          <w:sz w:val="22"/>
          <w:szCs w:val="22"/>
          <w:lang w:val="hr-HR"/>
        </w:rPr>
        <w:t xml:space="preserve"> za inovativni model </w:t>
      </w:r>
      <w:r w:rsidR="00712CD9" w:rsidRPr="004071D7">
        <w:rPr>
          <w:sz w:val="22"/>
          <w:szCs w:val="22"/>
          <w:lang w:val="hr-HR"/>
        </w:rPr>
        <w:t xml:space="preserve">temeljen na primjeni </w:t>
      </w:r>
      <w:r w:rsidRPr="004071D7">
        <w:rPr>
          <w:sz w:val="22"/>
          <w:szCs w:val="22"/>
          <w:lang w:val="hr-HR"/>
        </w:rPr>
        <w:t xml:space="preserve">umjetne inteligencije koji integrira </w:t>
      </w:r>
      <w:r w:rsidR="004071D7" w:rsidRPr="004071D7">
        <w:rPr>
          <w:sz w:val="22"/>
          <w:szCs w:val="22"/>
          <w:lang w:val="hr-HR"/>
        </w:rPr>
        <w:t>obradu složenih podataka dobivenih sekvenciranjem cijelog genoma (</w:t>
      </w:r>
      <w:r w:rsidR="004071D7" w:rsidRPr="004071D7">
        <w:rPr>
          <w:i/>
          <w:iCs/>
          <w:sz w:val="22"/>
          <w:szCs w:val="22"/>
          <w:lang w:val="hr-HR"/>
        </w:rPr>
        <w:t>engl. Whole Genome Sequencing</w:t>
      </w:r>
      <w:r w:rsidR="004071D7" w:rsidRPr="004071D7">
        <w:rPr>
          <w:sz w:val="22"/>
          <w:szCs w:val="22"/>
          <w:lang w:val="hr-HR"/>
        </w:rPr>
        <w:t xml:space="preserve">, WGS) </w:t>
      </w:r>
      <w:r w:rsidRPr="004071D7">
        <w:rPr>
          <w:sz w:val="22"/>
          <w:szCs w:val="22"/>
          <w:lang w:val="hr-HR"/>
        </w:rPr>
        <w:t xml:space="preserve">s ciljem predikcije rizika razvoja multifaktorijalnih bolesti. Dobitnik je državne nagrade „Oskar znanja“ Ministarstva znanosti, obrazovanja i sporta za izniman uspjeh i postignute rezultate na državnoj i međunarodnoj razini, kao i dobitnik </w:t>
      </w:r>
      <w:r w:rsidR="00F05C61" w:rsidRPr="004071D7">
        <w:rPr>
          <w:sz w:val="22"/>
          <w:szCs w:val="22"/>
          <w:lang w:val="hr-HR"/>
        </w:rPr>
        <w:t xml:space="preserve">cijenjene </w:t>
      </w:r>
      <w:r w:rsidRPr="004071D7">
        <w:rPr>
          <w:sz w:val="22"/>
          <w:szCs w:val="22"/>
          <w:lang w:val="hr-HR"/>
        </w:rPr>
        <w:t xml:space="preserve">Rektorove nagrade </w:t>
      </w:r>
      <w:r w:rsidR="00712CD9" w:rsidRPr="004071D7">
        <w:rPr>
          <w:sz w:val="22"/>
          <w:szCs w:val="22"/>
          <w:lang w:val="hr-HR"/>
        </w:rPr>
        <w:t xml:space="preserve">Sveučilišta u Zagrebu </w:t>
      </w:r>
      <w:r w:rsidRPr="004071D7">
        <w:rPr>
          <w:sz w:val="22"/>
          <w:szCs w:val="22"/>
          <w:lang w:val="hr-HR"/>
        </w:rPr>
        <w:t>za najbolji individualni znanstveni rad.</w:t>
      </w:r>
    </w:p>
    <w:p w14:paraId="681B2E07" w14:textId="0BF76D42" w:rsidR="002F51AA" w:rsidRPr="004071D7" w:rsidRDefault="00BE60C5" w:rsidP="002F51AA">
      <w:pPr>
        <w:jc w:val="both"/>
        <w:rPr>
          <w:sz w:val="22"/>
          <w:szCs w:val="22"/>
          <w:lang w:val="hr-HR"/>
        </w:rPr>
      </w:pPr>
      <w:r w:rsidRPr="004071D7">
        <w:rPr>
          <w:sz w:val="22"/>
          <w:szCs w:val="22"/>
          <w:lang w:val="hr-HR"/>
        </w:rPr>
        <w:t xml:space="preserve">Rođen je u Varaždinu, a srednjoškolsko obrazovanje završio je u Prvoj gimnaziji Varaždin. </w:t>
      </w:r>
      <w:r w:rsidR="002F51AA" w:rsidRPr="004071D7">
        <w:rPr>
          <w:sz w:val="22"/>
          <w:szCs w:val="22"/>
          <w:lang w:val="hr-HR"/>
        </w:rPr>
        <w:t>Tijekom školovanja i ranog akademskog razvoja aktivno je promicao popularizaciju znanosti te sudjelovao u radu više centara izvrsnosti. Natjecao se na velikom broju županijskih te državnih i međunarodnih natjecanja, pri čemu je ostvario niz zapaženih plasmana</w:t>
      </w:r>
      <w:r w:rsidRPr="004071D7">
        <w:rPr>
          <w:sz w:val="22"/>
          <w:szCs w:val="22"/>
          <w:lang w:val="hr-HR"/>
        </w:rPr>
        <w:t xml:space="preserve"> (11 prvih, 2 druga te 6 trećih mjesta)</w:t>
      </w:r>
      <w:r w:rsidR="002F51AA" w:rsidRPr="004071D7">
        <w:rPr>
          <w:sz w:val="22"/>
          <w:szCs w:val="22"/>
          <w:lang w:val="hr-HR"/>
        </w:rPr>
        <w:t xml:space="preserve">. </w:t>
      </w:r>
      <w:r w:rsidR="00712CD9" w:rsidRPr="004071D7">
        <w:rPr>
          <w:sz w:val="22"/>
          <w:szCs w:val="22"/>
          <w:lang w:val="hr-HR"/>
        </w:rPr>
        <w:t>T</w:t>
      </w:r>
      <w:r w:rsidR="002F51AA" w:rsidRPr="004071D7">
        <w:rPr>
          <w:sz w:val="22"/>
          <w:szCs w:val="22"/>
          <w:lang w:val="hr-HR"/>
        </w:rPr>
        <w:t>ijekom studija</w:t>
      </w:r>
      <w:r w:rsidR="00712CD9" w:rsidRPr="004071D7">
        <w:rPr>
          <w:sz w:val="22"/>
          <w:szCs w:val="22"/>
          <w:lang w:val="hr-HR"/>
        </w:rPr>
        <w:t xml:space="preserve"> na Medicinskom fakultetu Sveučilišta u Zagrebu</w:t>
      </w:r>
      <w:r w:rsidR="002F51AA" w:rsidRPr="004071D7">
        <w:rPr>
          <w:sz w:val="22"/>
          <w:szCs w:val="22"/>
          <w:lang w:val="hr-HR"/>
        </w:rPr>
        <w:t xml:space="preserve"> postaje demonstrator na katedrama za Medicinsku biologiju te Medicinsku kemiju i biokemiju, a 2016. godine uključuje se u znanstveni rad Laboratorija za neuroonkologiju Hrvatskog instituta za istraživanje mozga. Paralelno sa studijem medicine upisuje i diplomski studij molekularne biologije na Prirodoslovno-matematičkom fakultetu u Zagrebu, gdje </w:t>
      </w:r>
      <w:r w:rsidR="00712CD9" w:rsidRPr="004071D7">
        <w:rPr>
          <w:sz w:val="22"/>
          <w:szCs w:val="22"/>
          <w:lang w:val="hr-HR"/>
        </w:rPr>
        <w:t xml:space="preserve">se </w:t>
      </w:r>
      <w:r w:rsidR="002F51AA" w:rsidRPr="004071D7">
        <w:rPr>
          <w:sz w:val="22"/>
          <w:szCs w:val="22"/>
          <w:lang w:val="hr-HR"/>
        </w:rPr>
        <w:t xml:space="preserve">dodatno usavršava u području molekularne medicine i molekularne patologije, onkologije, mutageneze i karcinogeneze, bioinformatike te medicinske genetike, a pritom stječe praktičnu kompetenciju u nizu suvremenih tehnika molekularne biologije za analizu DNA, RNA i proteina, ključnih za modernu molekularnu dijagnostiku </w:t>
      </w:r>
      <w:r w:rsidR="00712CD9" w:rsidRPr="004071D7">
        <w:rPr>
          <w:sz w:val="22"/>
          <w:szCs w:val="22"/>
          <w:lang w:val="hr-HR"/>
        </w:rPr>
        <w:t>u području kliničke genetike</w:t>
      </w:r>
      <w:r w:rsidR="002F51AA" w:rsidRPr="004071D7">
        <w:rPr>
          <w:sz w:val="22"/>
          <w:szCs w:val="22"/>
          <w:lang w:val="hr-HR"/>
        </w:rPr>
        <w:t>. Odlukom Povjerenstva za znanstveni rad Medicinskog fakulteta 2020. godine nagrađen je Rektorovom nagradom za istraživanje „</w:t>
      </w:r>
      <w:r w:rsidR="002F51AA" w:rsidRPr="004071D7">
        <w:rPr>
          <w:i/>
          <w:iCs/>
          <w:sz w:val="22"/>
          <w:szCs w:val="22"/>
          <w:lang w:val="hr-HR"/>
        </w:rPr>
        <w:t>In silico</w:t>
      </w:r>
      <w:r w:rsidR="002F51AA" w:rsidRPr="004071D7">
        <w:rPr>
          <w:sz w:val="22"/>
          <w:szCs w:val="22"/>
          <w:lang w:val="hr-HR"/>
        </w:rPr>
        <w:t xml:space="preserve"> analiza genskih, transkripcijskih, epigenetičkih i proteinskih promjena sudionika signalnog puta EGFR-PI3K-AKT-mTOR u difuznim gliomima mozga“. Medicinski fakultet Sveučilišta u Zagrebu </w:t>
      </w:r>
      <w:r w:rsidRPr="004071D7">
        <w:rPr>
          <w:sz w:val="22"/>
          <w:szCs w:val="22"/>
          <w:lang w:val="hr-HR"/>
        </w:rPr>
        <w:t xml:space="preserve">završio je </w:t>
      </w:r>
      <w:r w:rsidR="002F51AA" w:rsidRPr="004071D7">
        <w:rPr>
          <w:sz w:val="22"/>
          <w:szCs w:val="22"/>
          <w:lang w:val="hr-HR"/>
        </w:rPr>
        <w:t>s izvrsnim uspjehom te se potom uključuje u rad Centra izvrsnosti za preciznu i personaliziranu medicinu Specijalne bolnice Sv. Katarina. Godine 2022. upisuje poslijediplomski doktorski studij Biomedicina i zdravstvo, znanstvene grane Genetika, genomika i proteomika čovjeka, kao najbolji u generaciji, obranom prijedloga doktorske disertacije usmjerene na sekvenciranje cijelog genoma, integrativnu bioinformatičku analizu dobivenih podataka te razvoj statističkog modela procjene rizika za razvoj bolesti u zdravoj populaciji.</w:t>
      </w:r>
    </w:p>
    <w:p w14:paraId="75C1B39B" w14:textId="2C181E7C" w:rsidR="002F51AA" w:rsidRPr="004071D7" w:rsidRDefault="002F51AA" w:rsidP="002F51AA">
      <w:pPr>
        <w:jc w:val="both"/>
        <w:rPr>
          <w:sz w:val="22"/>
          <w:szCs w:val="22"/>
          <w:lang w:val="hr-HR"/>
        </w:rPr>
      </w:pPr>
      <w:r w:rsidRPr="004071D7">
        <w:rPr>
          <w:sz w:val="22"/>
          <w:szCs w:val="22"/>
          <w:lang w:val="hr-HR"/>
        </w:rPr>
        <w:t xml:space="preserve">Tijekom 2022. i 2023. godine dodatno se usavršava u nekoliko vodećih međunarodnih genetičkih laboratorija u području sekvenciranja cijelog genoma pod mentorstvom istaknutih stručnjaka. Na poziv centara izvrsnosti, Hrvatskog pedijatrijskog društva i Akademije medicinskih znanosti </w:t>
      </w:r>
      <w:r w:rsidR="00712CD9" w:rsidRPr="004071D7">
        <w:rPr>
          <w:sz w:val="22"/>
          <w:szCs w:val="22"/>
          <w:lang w:val="hr-HR"/>
        </w:rPr>
        <w:t xml:space="preserve">Hrvatske </w:t>
      </w:r>
      <w:r w:rsidRPr="004071D7">
        <w:rPr>
          <w:sz w:val="22"/>
          <w:szCs w:val="22"/>
          <w:lang w:val="hr-HR"/>
        </w:rPr>
        <w:t xml:space="preserve">održao je više pozvanih predavanja o primjeni sekvenciranja cijelog genoma u onkologiji, pedijatriji i </w:t>
      </w:r>
      <w:r w:rsidRPr="004071D7">
        <w:rPr>
          <w:sz w:val="22"/>
          <w:szCs w:val="22"/>
          <w:lang w:val="hr-HR"/>
        </w:rPr>
        <w:lastRenderedPageBreak/>
        <w:t xml:space="preserve">personaliziranoj medicini, a 2025. godine održao je i pozvano predavanje </w:t>
      </w:r>
      <w:r w:rsidRPr="004071D7">
        <w:rPr>
          <w:i/>
          <w:iCs/>
          <w:sz w:val="22"/>
          <w:szCs w:val="22"/>
          <w:lang w:val="hr-HR"/>
        </w:rPr>
        <w:t>„OncoOrigin: The Future of Precision Oncology through Integration of Machine Learning and Tumor Genomics for Identifying Primary Tumor Site“</w:t>
      </w:r>
      <w:r w:rsidRPr="004071D7">
        <w:rPr>
          <w:sz w:val="22"/>
          <w:szCs w:val="22"/>
          <w:lang w:val="hr-HR"/>
        </w:rPr>
        <w:t xml:space="preserve"> na</w:t>
      </w:r>
      <w:r w:rsidR="00712CD9" w:rsidRPr="004071D7">
        <w:rPr>
          <w:sz w:val="22"/>
          <w:szCs w:val="22"/>
          <w:lang w:val="hr-HR"/>
        </w:rPr>
        <w:t xml:space="preserve"> međunarodnom</w:t>
      </w:r>
      <w:r w:rsidRPr="004071D7">
        <w:rPr>
          <w:sz w:val="22"/>
          <w:szCs w:val="22"/>
          <w:lang w:val="hr-HR"/>
        </w:rPr>
        <w:t xml:space="preserve"> </w:t>
      </w:r>
      <w:r w:rsidRPr="004071D7">
        <w:rPr>
          <w:i/>
          <w:iCs/>
          <w:sz w:val="22"/>
          <w:szCs w:val="22"/>
          <w:lang w:val="hr-HR"/>
        </w:rPr>
        <w:t>15</w:t>
      </w:r>
      <w:r w:rsidRPr="004071D7">
        <w:rPr>
          <w:i/>
          <w:iCs/>
          <w:sz w:val="22"/>
          <w:szCs w:val="22"/>
          <w:vertAlign w:val="superscript"/>
          <w:lang w:val="hr-HR"/>
        </w:rPr>
        <w:t>th</w:t>
      </w:r>
      <w:r w:rsidRPr="004071D7">
        <w:rPr>
          <w:i/>
          <w:iCs/>
          <w:sz w:val="22"/>
          <w:szCs w:val="22"/>
          <w:lang w:val="hr-HR"/>
        </w:rPr>
        <w:t xml:space="preserve"> Balkan Congress of Human Genetics </w:t>
      </w:r>
      <w:r w:rsidR="00712CD9" w:rsidRPr="004071D7">
        <w:rPr>
          <w:i/>
          <w:iCs/>
          <w:sz w:val="22"/>
          <w:szCs w:val="22"/>
          <w:lang w:val="hr-HR"/>
        </w:rPr>
        <w:t>and</w:t>
      </w:r>
      <w:r w:rsidRPr="004071D7">
        <w:rPr>
          <w:i/>
          <w:iCs/>
          <w:sz w:val="22"/>
          <w:szCs w:val="22"/>
          <w:lang w:val="hr-HR"/>
        </w:rPr>
        <w:t xml:space="preserve"> 3rd Alpe Adria Meeting of Human Genetics</w:t>
      </w:r>
      <w:r w:rsidRPr="004071D7">
        <w:rPr>
          <w:sz w:val="22"/>
          <w:szCs w:val="22"/>
          <w:lang w:val="hr-HR"/>
        </w:rPr>
        <w:t xml:space="preserve"> održan</w:t>
      </w:r>
      <w:r w:rsidR="00712CD9" w:rsidRPr="004071D7">
        <w:rPr>
          <w:sz w:val="22"/>
          <w:szCs w:val="22"/>
          <w:lang w:val="hr-HR"/>
        </w:rPr>
        <w:t>o</w:t>
      </w:r>
      <w:r w:rsidRPr="004071D7">
        <w:rPr>
          <w:sz w:val="22"/>
          <w:szCs w:val="22"/>
          <w:lang w:val="hr-HR"/>
        </w:rPr>
        <w:t>m u Bledu</w:t>
      </w:r>
      <w:r w:rsidR="00BE60C5" w:rsidRPr="004071D7">
        <w:rPr>
          <w:sz w:val="22"/>
          <w:szCs w:val="22"/>
          <w:lang w:val="hr-HR"/>
        </w:rPr>
        <w:t xml:space="preserve"> u Sloveniji</w:t>
      </w:r>
      <w:r w:rsidRPr="004071D7">
        <w:rPr>
          <w:sz w:val="22"/>
          <w:szCs w:val="22"/>
          <w:lang w:val="hr-HR"/>
        </w:rPr>
        <w:t xml:space="preserve">. U razdoblju od 2023. do 2025. obnaša dužnost </w:t>
      </w:r>
      <w:r w:rsidR="00712CD9" w:rsidRPr="004071D7">
        <w:rPr>
          <w:sz w:val="22"/>
          <w:szCs w:val="22"/>
          <w:lang w:val="hr-HR"/>
        </w:rPr>
        <w:t xml:space="preserve">Voditelja </w:t>
      </w:r>
      <w:r w:rsidR="00BE60C5" w:rsidRPr="004071D7">
        <w:rPr>
          <w:sz w:val="22"/>
          <w:szCs w:val="22"/>
          <w:lang w:val="hr-HR"/>
        </w:rPr>
        <w:t>znanstvenog tima</w:t>
      </w:r>
      <w:r w:rsidRPr="004071D7">
        <w:rPr>
          <w:sz w:val="22"/>
          <w:szCs w:val="22"/>
          <w:lang w:val="hr-HR"/>
        </w:rPr>
        <w:t xml:space="preserve"> Specijaln</w:t>
      </w:r>
      <w:r w:rsidR="00712CD9" w:rsidRPr="004071D7">
        <w:rPr>
          <w:sz w:val="22"/>
          <w:szCs w:val="22"/>
          <w:lang w:val="hr-HR"/>
        </w:rPr>
        <w:t>e</w:t>
      </w:r>
      <w:r w:rsidRPr="004071D7">
        <w:rPr>
          <w:sz w:val="22"/>
          <w:szCs w:val="22"/>
          <w:lang w:val="hr-HR"/>
        </w:rPr>
        <w:t xml:space="preserve"> bolnic</w:t>
      </w:r>
      <w:r w:rsidR="00712CD9" w:rsidRPr="004071D7">
        <w:rPr>
          <w:sz w:val="22"/>
          <w:szCs w:val="22"/>
          <w:lang w:val="hr-HR"/>
        </w:rPr>
        <w:t>e</w:t>
      </w:r>
      <w:r w:rsidRPr="004071D7">
        <w:rPr>
          <w:sz w:val="22"/>
          <w:szCs w:val="22"/>
          <w:lang w:val="hr-HR"/>
        </w:rPr>
        <w:t xml:space="preserve"> Sv. Katarina na projektu usmjerenom na primjenu rezultata cjelogenomskog sekvenciranja u svrhu nutrigenetičke analize</w:t>
      </w:r>
      <w:r w:rsidR="00712CD9" w:rsidRPr="004071D7">
        <w:rPr>
          <w:sz w:val="22"/>
          <w:szCs w:val="22"/>
          <w:lang w:val="hr-HR"/>
        </w:rPr>
        <w:t>, liječenja</w:t>
      </w:r>
      <w:r w:rsidRPr="004071D7">
        <w:rPr>
          <w:sz w:val="22"/>
          <w:szCs w:val="22"/>
          <w:lang w:val="hr-HR"/>
        </w:rPr>
        <w:t xml:space="preserve"> i prevencije pretilosti. Uz klinički rad, od 2023. godine sudjeluje i u nastavnom procesu na Prirodoslovno-matematičkom fakultetu Sveučilišta u Zagrebu te na Medicinskom fakultetu Sveučilišta Josipa Jurja Strossmayera u Osijeku.</w:t>
      </w:r>
    </w:p>
    <w:p w14:paraId="2314452F" w14:textId="7CC648CA" w:rsidR="002F51AA" w:rsidRPr="004071D7" w:rsidRDefault="002F51AA" w:rsidP="002F51AA">
      <w:pPr>
        <w:jc w:val="both"/>
        <w:rPr>
          <w:sz w:val="22"/>
          <w:szCs w:val="22"/>
          <w:lang w:val="hr-HR"/>
        </w:rPr>
      </w:pPr>
      <w:r w:rsidRPr="004071D7">
        <w:rPr>
          <w:sz w:val="22"/>
          <w:szCs w:val="22"/>
          <w:lang w:val="hr-HR"/>
        </w:rPr>
        <w:t xml:space="preserve">Znanstveno-stručno aktivan je u zemlji i inozemstvu, redovito sudjeluje na kongresima i skupovima te je višestruko nagrađivan za znanstvenu izvrsnost. Do danas je autor više od </w:t>
      </w:r>
      <w:r w:rsidR="00712CD9" w:rsidRPr="004071D7">
        <w:rPr>
          <w:sz w:val="22"/>
          <w:szCs w:val="22"/>
          <w:lang w:val="hr-HR"/>
        </w:rPr>
        <w:t>8</w:t>
      </w:r>
      <w:r w:rsidRPr="004071D7">
        <w:rPr>
          <w:sz w:val="22"/>
          <w:szCs w:val="22"/>
          <w:lang w:val="hr-HR"/>
        </w:rPr>
        <w:t xml:space="preserve">0 znanstvenih radova, kongresnih priopćenja i knjiga iz područja medicinske genetike, molekularne onkologije, metaboličkih poremećaja kostiju i hrskavice, neurometaboličkih bolesti, </w:t>
      </w:r>
      <w:r w:rsidR="00E96534" w:rsidRPr="004071D7">
        <w:rPr>
          <w:sz w:val="22"/>
          <w:szCs w:val="22"/>
          <w:lang w:val="hr-HR"/>
        </w:rPr>
        <w:t xml:space="preserve">kardiogenetike, </w:t>
      </w:r>
      <w:r w:rsidRPr="004071D7">
        <w:rPr>
          <w:sz w:val="22"/>
          <w:szCs w:val="22"/>
          <w:lang w:val="hr-HR"/>
        </w:rPr>
        <w:t>personalizirane i regenerativne medicine, imunologije te primjene umjetne inteligencije u kliničkoj praksi. Poseban fokus njegovog znanstvenog i stručnog rada usmjeren je na primjenu umjetne inteligencije i njezinu integraciju u svakodnevnu kliničku praksu, osobito u području analize velikih skupova podataka</w:t>
      </w:r>
      <w:r w:rsidR="00F05C61" w:rsidRPr="004071D7">
        <w:rPr>
          <w:sz w:val="22"/>
          <w:szCs w:val="22"/>
          <w:lang w:val="hr-HR"/>
        </w:rPr>
        <w:t xml:space="preserve"> (multi-OMICS)</w:t>
      </w:r>
      <w:r w:rsidRPr="004071D7">
        <w:rPr>
          <w:sz w:val="22"/>
          <w:szCs w:val="22"/>
          <w:lang w:val="hr-HR"/>
        </w:rPr>
        <w:t xml:space="preserve">. Uz klinički i znanstveni rad djeluje i kao urednik tematskog područja </w:t>
      </w:r>
      <w:r w:rsidRPr="004071D7">
        <w:rPr>
          <w:i/>
          <w:iCs/>
          <w:sz w:val="22"/>
          <w:szCs w:val="22"/>
          <w:lang w:val="hr-HR"/>
        </w:rPr>
        <w:t>„AI-Driven Insights in Cancer Genomics”</w:t>
      </w:r>
      <w:r w:rsidRPr="004071D7">
        <w:rPr>
          <w:sz w:val="22"/>
          <w:szCs w:val="22"/>
          <w:lang w:val="hr-HR"/>
        </w:rPr>
        <w:t xml:space="preserve"> časopisa </w:t>
      </w:r>
      <w:r w:rsidRPr="004071D7">
        <w:rPr>
          <w:i/>
          <w:iCs/>
          <w:sz w:val="22"/>
          <w:szCs w:val="22"/>
          <w:lang w:val="hr-HR"/>
        </w:rPr>
        <w:t>Frontiers in Genetics</w:t>
      </w:r>
      <w:r w:rsidRPr="004071D7">
        <w:rPr>
          <w:sz w:val="22"/>
          <w:szCs w:val="22"/>
          <w:lang w:val="hr-HR"/>
        </w:rPr>
        <w:t xml:space="preserve"> te gostujući urednik tematskog područja </w:t>
      </w:r>
      <w:r w:rsidRPr="004071D7">
        <w:rPr>
          <w:i/>
          <w:iCs/>
          <w:sz w:val="22"/>
          <w:szCs w:val="22"/>
          <w:lang w:val="hr-HR"/>
        </w:rPr>
        <w:t>„Artificial Intelligence and Bioinformatics in Cancer Genomics: Innovations and Applications”</w:t>
      </w:r>
      <w:r w:rsidRPr="004071D7">
        <w:rPr>
          <w:sz w:val="22"/>
          <w:szCs w:val="22"/>
          <w:lang w:val="hr-HR"/>
        </w:rPr>
        <w:t xml:space="preserve"> časopisa </w:t>
      </w:r>
      <w:r w:rsidRPr="004071D7">
        <w:rPr>
          <w:i/>
          <w:iCs/>
          <w:sz w:val="22"/>
          <w:szCs w:val="22"/>
          <w:lang w:val="hr-HR"/>
        </w:rPr>
        <w:t>Applied Sciences</w:t>
      </w:r>
      <w:r w:rsidRPr="004071D7">
        <w:rPr>
          <w:sz w:val="22"/>
          <w:szCs w:val="22"/>
          <w:lang w:val="hr-HR"/>
        </w:rPr>
        <w:t xml:space="preserve">, </w:t>
      </w:r>
      <w:r w:rsidR="00E96534" w:rsidRPr="004071D7">
        <w:rPr>
          <w:sz w:val="22"/>
          <w:szCs w:val="22"/>
          <w:lang w:val="hr-HR"/>
        </w:rPr>
        <w:t>čime daje značajan doprinos međunarodnoj znanstvenoj zajednici kroz urednički i recenzentski rad.</w:t>
      </w:r>
    </w:p>
    <w:p w14:paraId="2F9AE5B1" w14:textId="7999CB2E" w:rsidR="003A501F" w:rsidRPr="004071D7" w:rsidRDefault="002F51AA" w:rsidP="002F51AA">
      <w:pPr>
        <w:jc w:val="both"/>
        <w:rPr>
          <w:sz w:val="22"/>
          <w:szCs w:val="22"/>
          <w:lang w:val="hr-HR"/>
        </w:rPr>
      </w:pPr>
      <w:r w:rsidRPr="004071D7">
        <w:rPr>
          <w:sz w:val="22"/>
          <w:szCs w:val="22"/>
          <w:lang w:val="hr-HR"/>
        </w:rPr>
        <w:t>Kao član međunarodnih i nacionalnih stručnih društava aktivno sudjeluje u razvoju znanstvene i stručne zajednice</w:t>
      </w:r>
      <w:r w:rsidR="00A9657A" w:rsidRPr="004071D7">
        <w:rPr>
          <w:sz w:val="22"/>
          <w:szCs w:val="22"/>
          <w:lang w:val="hr-HR"/>
        </w:rPr>
        <w:t xml:space="preserve"> kroz </w:t>
      </w:r>
      <w:r w:rsidRPr="004071D7">
        <w:rPr>
          <w:sz w:val="22"/>
          <w:szCs w:val="22"/>
          <w:lang w:val="hr-HR"/>
        </w:rPr>
        <w:t>organizaciju velikih međunarodnih znanstvenih skupova</w:t>
      </w:r>
      <w:r w:rsidR="00E96534" w:rsidRPr="004071D7">
        <w:rPr>
          <w:sz w:val="22"/>
          <w:szCs w:val="22"/>
          <w:lang w:val="hr-HR"/>
        </w:rPr>
        <w:t>, uključujući</w:t>
      </w:r>
      <w:r w:rsidR="00E96534" w:rsidRPr="004071D7">
        <w:rPr>
          <w:i/>
          <w:iCs/>
          <w:sz w:val="22"/>
          <w:szCs w:val="22"/>
          <w:lang w:val="hr-HR"/>
        </w:rPr>
        <w:t xml:space="preserve"> 14th ISABS and Mayo Clinic Conference: Advances in Application of Artificial Intelligence in Precision Medicine</w:t>
      </w:r>
      <w:r w:rsidRPr="004071D7">
        <w:rPr>
          <w:sz w:val="22"/>
          <w:szCs w:val="22"/>
          <w:lang w:val="hr-HR"/>
        </w:rPr>
        <w:t xml:space="preserve">, koji </w:t>
      </w:r>
      <w:r w:rsidR="00E96534" w:rsidRPr="004071D7">
        <w:rPr>
          <w:sz w:val="22"/>
          <w:szCs w:val="22"/>
          <w:lang w:val="hr-HR"/>
        </w:rPr>
        <w:t>će 2026. godine okupiti</w:t>
      </w:r>
      <w:r w:rsidRPr="004071D7">
        <w:rPr>
          <w:sz w:val="22"/>
          <w:szCs w:val="22"/>
          <w:lang w:val="hr-HR"/>
        </w:rPr>
        <w:t xml:space="preserve"> dobitnike Nobelove nagrade </w:t>
      </w:r>
      <w:r w:rsidR="00E96534" w:rsidRPr="004071D7">
        <w:rPr>
          <w:sz w:val="22"/>
          <w:szCs w:val="22"/>
          <w:lang w:val="hr-HR"/>
        </w:rPr>
        <w:t>te</w:t>
      </w:r>
      <w:r w:rsidRPr="004071D7">
        <w:rPr>
          <w:sz w:val="22"/>
          <w:szCs w:val="22"/>
          <w:lang w:val="hr-HR"/>
        </w:rPr>
        <w:t xml:space="preserve"> više od 500 svjetski priznatih stručnjaka iz područja genetike, </w:t>
      </w:r>
      <w:r w:rsidR="00F05C61" w:rsidRPr="004071D7">
        <w:rPr>
          <w:sz w:val="22"/>
          <w:szCs w:val="22"/>
          <w:lang w:val="hr-HR"/>
        </w:rPr>
        <w:t>umjetne inteligencije</w:t>
      </w:r>
      <w:r w:rsidRPr="004071D7">
        <w:rPr>
          <w:sz w:val="22"/>
          <w:szCs w:val="22"/>
          <w:lang w:val="hr-HR"/>
        </w:rPr>
        <w:t xml:space="preserve"> i translacijske medicine. Njegova područja interesa uključuju medicinsku genetiku, genomiku, molekularnu onkologiju, personaliziranu medicinu, staničnu i gensku terapiju te primjenu umjetne inteligencije u genomici i kliničkoj praksi, pri čemu kontinuirano povezuje znanstveni rad, kliničku primjenu i edukaciju s </w:t>
      </w:r>
      <w:r w:rsidR="00BE60C5" w:rsidRPr="004071D7">
        <w:rPr>
          <w:sz w:val="22"/>
          <w:szCs w:val="22"/>
          <w:lang w:val="hr-HR"/>
        </w:rPr>
        <w:t>ciljem daljnjeg razvoja precizne medicine.</w:t>
      </w:r>
    </w:p>
    <w:sectPr w:rsidR="003A501F" w:rsidRPr="00407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AA"/>
    <w:rsid w:val="000C38CB"/>
    <w:rsid w:val="0014114A"/>
    <w:rsid w:val="002F51AA"/>
    <w:rsid w:val="003A501F"/>
    <w:rsid w:val="004071D7"/>
    <w:rsid w:val="004A01FE"/>
    <w:rsid w:val="00613252"/>
    <w:rsid w:val="006A583D"/>
    <w:rsid w:val="00712CD9"/>
    <w:rsid w:val="00847BD9"/>
    <w:rsid w:val="00A9657A"/>
    <w:rsid w:val="00BC0B9F"/>
    <w:rsid w:val="00BE60C5"/>
    <w:rsid w:val="00DB5D77"/>
    <w:rsid w:val="00E071A5"/>
    <w:rsid w:val="00E47FD6"/>
    <w:rsid w:val="00E96534"/>
    <w:rsid w:val="00F05C61"/>
    <w:rsid w:val="00F549C6"/>
    <w:rsid w:val="00F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C312"/>
  <w15:chartTrackingRefBased/>
  <w15:docId w15:val="{658E4CDC-2FFF-4B05-9B1D-7B8E1EB5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Brlek</dc:creator>
  <cp:keywords/>
  <dc:description/>
  <cp:lastModifiedBy>Petar Brlek</cp:lastModifiedBy>
  <cp:revision>9</cp:revision>
  <dcterms:created xsi:type="dcterms:W3CDTF">2026-02-08T14:03:00Z</dcterms:created>
  <dcterms:modified xsi:type="dcterms:W3CDTF">2026-02-09T08:45:00Z</dcterms:modified>
</cp:coreProperties>
</file>